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1B620" w14:textId="77777777" w:rsidR="00D44DBC" w:rsidRPr="00D44DBC" w:rsidRDefault="00D44DBC" w:rsidP="00D44DBC">
      <w:pPr>
        <w:widowControl w:val="0"/>
        <w:tabs>
          <w:tab w:val="left" w:pos="765"/>
          <w:tab w:val="center" w:pos="467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1514DCF1" w14:textId="015633D9" w:rsidR="00D44DBC" w:rsidRPr="00D44DBC" w:rsidRDefault="00D44DBC" w:rsidP="00D44DBC">
      <w:pPr>
        <w:widowControl w:val="0"/>
        <w:overflowPunct w:val="0"/>
        <w:autoSpaceDE w:val="0"/>
        <w:autoSpaceDN w:val="0"/>
        <w:adjustRightInd w:val="0"/>
        <w:ind w:left="4372"/>
        <w:textAlignment w:val="baseline"/>
        <w:rPr>
          <w:sz w:val="20"/>
          <w:szCs w:val="28"/>
        </w:rPr>
      </w:pPr>
      <w:r w:rsidRPr="00D44DBC">
        <w:rPr>
          <w:noProof/>
          <w:sz w:val="20"/>
          <w:szCs w:val="28"/>
        </w:rPr>
        <w:drawing>
          <wp:inline distT="0" distB="0" distL="0" distR="0" wp14:anchorId="199A6A03" wp14:editId="6111C241">
            <wp:extent cx="5429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CD1EE" w14:textId="77777777" w:rsidR="00D44DBC" w:rsidRPr="00D44DBC" w:rsidRDefault="00D44DBC" w:rsidP="00D44DBC">
      <w:pPr>
        <w:widowControl w:val="0"/>
        <w:overflowPunct w:val="0"/>
        <w:autoSpaceDE w:val="0"/>
        <w:autoSpaceDN w:val="0"/>
        <w:adjustRightInd w:val="0"/>
        <w:spacing w:before="9"/>
        <w:textAlignment w:val="baseline"/>
        <w:rPr>
          <w:sz w:val="6"/>
          <w:szCs w:val="28"/>
        </w:rPr>
      </w:pPr>
    </w:p>
    <w:p w14:paraId="55BE8322" w14:textId="77777777" w:rsidR="00D44DBC" w:rsidRPr="00D44DBC" w:rsidRDefault="00D44DBC" w:rsidP="00D44DBC">
      <w:pPr>
        <w:widowControl w:val="0"/>
        <w:overflowPunct w:val="0"/>
        <w:autoSpaceDE w:val="0"/>
        <w:autoSpaceDN w:val="0"/>
        <w:adjustRightInd w:val="0"/>
        <w:ind w:left="13" w:right="8"/>
        <w:jc w:val="center"/>
        <w:textAlignment w:val="baseline"/>
        <w:rPr>
          <w:sz w:val="32"/>
          <w:szCs w:val="20"/>
        </w:rPr>
      </w:pPr>
      <w:r w:rsidRPr="00D44DBC">
        <w:rPr>
          <w:sz w:val="32"/>
          <w:szCs w:val="20"/>
        </w:rPr>
        <w:t>АДМИНИСТРАЦИЯ</w:t>
      </w:r>
    </w:p>
    <w:p w14:paraId="08B989DE" w14:textId="77777777" w:rsidR="00D44DBC" w:rsidRPr="00D44DBC" w:rsidRDefault="00D44DBC" w:rsidP="00D44DBC">
      <w:pPr>
        <w:widowControl w:val="0"/>
        <w:overflowPunct w:val="0"/>
        <w:autoSpaceDE w:val="0"/>
        <w:autoSpaceDN w:val="0"/>
        <w:adjustRightInd w:val="0"/>
        <w:ind w:left="18" w:right="8"/>
        <w:jc w:val="center"/>
        <w:textAlignment w:val="baseline"/>
        <w:rPr>
          <w:sz w:val="32"/>
          <w:szCs w:val="20"/>
        </w:rPr>
      </w:pPr>
      <w:r w:rsidRPr="00D44DBC">
        <w:rPr>
          <w:sz w:val="32"/>
          <w:szCs w:val="20"/>
        </w:rPr>
        <w:t>ВОЗНЕСЕНСКОГО МУНИЦИПАЛЬНОГО ОКРУГА</w:t>
      </w:r>
      <w:r w:rsidRPr="00D44DBC">
        <w:rPr>
          <w:spacing w:val="-77"/>
          <w:sz w:val="32"/>
          <w:szCs w:val="20"/>
        </w:rPr>
        <w:t xml:space="preserve"> </w:t>
      </w:r>
      <w:r w:rsidRPr="00D44DBC">
        <w:rPr>
          <w:sz w:val="32"/>
          <w:szCs w:val="20"/>
        </w:rPr>
        <w:t>НИЖЕГОРОДСКОЙ</w:t>
      </w:r>
      <w:r w:rsidRPr="00D44DBC">
        <w:rPr>
          <w:spacing w:val="-2"/>
          <w:sz w:val="32"/>
          <w:szCs w:val="20"/>
        </w:rPr>
        <w:t xml:space="preserve"> </w:t>
      </w:r>
      <w:r w:rsidRPr="00D44DBC">
        <w:rPr>
          <w:sz w:val="32"/>
          <w:szCs w:val="20"/>
        </w:rPr>
        <w:t>ОБЛАСТИ</w:t>
      </w:r>
    </w:p>
    <w:p w14:paraId="50EACD4F" w14:textId="77777777" w:rsidR="00D44DBC" w:rsidRPr="00D44DBC" w:rsidRDefault="00D44DBC" w:rsidP="00D44DBC">
      <w:pPr>
        <w:widowControl w:val="0"/>
        <w:overflowPunct w:val="0"/>
        <w:autoSpaceDE w:val="0"/>
        <w:autoSpaceDN w:val="0"/>
        <w:adjustRightInd w:val="0"/>
        <w:ind w:left="22" w:right="8"/>
        <w:jc w:val="center"/>
        <w:textAlignment w:val="baseline"/>
        <w:rPr>
          <w:sz w:val="32"/>
          <w:szCs w:val="20"/>
        </w:rPr>
      </w:pPr>
    </w:p>
    <w:p w14:paraId="5AD32A5C" w14:textId="77777777" w:rsidR="00D44DBC" w:rsidRPr="00D44DBC" w:rsidRDefault="00D44DBC" w:rsidP="00D44DBC">
      <w:pPr>
        <w:widowControl w:val="0"/>
        <w:overflowPunct w:val="0"/>
        <w:autoSpaceDE w:val="0"/>
        <w:autoSpaceDN w:val="0"/>
        <w:adjustRightInd w:val="0"/>
        <w:ind w:left="22" w:right="8"/>
        <w:jc w:val="center"/>
        <w:textAlignment w:val="baseline"/>
        <w:rPr>
          <w:sz w:val="32"/>
          <w:szCs w:val="20"/>
        </w:rPr>
      </w:pPr>
      <w:r w:rsidRPr="00D44DBC">
        <w:rPr>
          <w:sz w:val="32"/>
          <w:szCs w:val="20"/>
        </w:rPr>
        <w:t>П О С</w:t>
      </w:r>
      <w:r w:rsidRPr="00D44DBC">
        <w:rPr>
          <w:spacing w:val="3"/>
          <w:sz w:val="32"/>
          <w:szCs w:val="20"/>
        </w:rPr>
        <w:t xml:space="preserve"> </w:t>
      </w:r>
      <w:r w:rsidRPr="00D44DBC">
        <w:rPr>
          <w:sz w:val="32"/>
          <w:szCs w:val="20"/>
        </w:rPr>
        <w:t>Т</w:t>
      </w:r>
      <w:r w:rsidRPr="00D44DBC">
        <w:rPr>
          <w:spacing w:val="-3"/>
          <w:sz w:val="32"/>
          <w:szCs w:val="20"/>
        </w:rPr>
        <w:t xml:space="preserve"> </w:t>
      </w:r>
      <w:r w:rsidRPr="00D44DBC">
        <w:rPr>
          <w:sz w:val="32"/>
          <w:szCs w:val="20"/>
        </w:rPr>
        <w:t>А</w:t>
      </w:r>
      <w:r w:rsidRPr="00D44DBC">
        <w:rPr>
          <w:spacing w:val="-5"/>
          <w:sz w:val="32"/>
          <w:szCs w:val="20"/>
        </w:rPr>
        <w:t xml:space="preserve"> </w:t>
      </w:r>
      <w:r w:rsidRPr="00D44DBC">
        <w:rPr>
          <w:sz w:val="32"/>
          <w:szCs w:val="20"/>
        </w:rPr>
        <w:t>Н О В</w:t>
      </w:r>
      <w:r w:rsidRPr="00D44DBC">
        <w:rPr>
          <w:spacing w:val="3"/>
          <w:sz w:val="32"/>
          <w:szCs w:val="20"/>
        </w:rPr>
        <w:t xml:space="preserve"> </w:t>
      </w:r>
      <w:r w:rsidRPr="00D44DBC">
        <w:rPr>
          <w:sz w:val="32"/>
          <w:szCs w:val="20"/>
        </w:rPr>
        <w:t>Л</w:t>
      </w:r>
      <w:r w:rsidRPr="00D44DBC">
        <w:rPr>
          <w:spacing w:val="-5"/>
          <w:sz w:val="32"/>
          <w:szCs w:val="20"/>
        </w:rPr>
        <w:t xml:space="preserve"> </w:t>
      </w:r>
      <w:r w:rsidRPr="00D44DBC">
        <w:rPr>
          <w:sz w:val="32"/>
          <w:szCs w:val="20"/>
        </w:rPr>
        <w:t>Е</w:t>
      </w:r>
      <w:r w:rsidRPr="00D44DBC">
        <w:rPr>
          <w:spacing w:val="2"/>
          <w:sz w:val="32"/>
          <w:szCs w:val="20"/>
        </w:rPr>
        <w:t xml:space="preserve"> </w:t>
      </w:r>
      <w:r w:rsidRPr="00D44DBC">
        <w:rPr>
          <w:sz w:val="32"/>
          <w:szCs w:val="20"/>
        </w:rPr>
        <w:t>Н И</w:t>
      </w:r>
      <w:r w:rsidRPr="00D44DBC">
        <w:rPr>
          <w:spacing w:val="-5"/>
          <w:sz w:val="32"/>
          <w:szCs w:val="20"/>
        </w:rPr>
        <w:t xml:space="preserve"> </w:t>
      </w:r>
      <w:r w:rsidRPr="00D44DBC">
        <w:rPr>
          <w:sz w:val="32"/>
          <w:szCs w:val="20"/>
        </w:rPr>
        <w:t>Е</w:t>
      </w:r>
    </w:p>
    <w:p w14:paraId="720D0361" w14:textId="77777777" w:rsidR="00D44DBC" w:rsidRPr="00D44DBC" w:rsidRDefault="00D44DBC" w:rsidP="00D44DBC">
      <w:pPr>
        <w:widowControl w:val="0"/>
        <w:tabs>
          <w:tab w:val="left" w:pos="765"/>
          <w:tab w:val="center" w:pos="4677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14:paraId="78479905" w14:textId="12463369" w:rsidR="00D44DBC" w:rsidRPr="00D44DBC" w:rsidRDefault="008675B8" w:rsidP="00D44DBC">
      <w:pPr>
        <w:widowControl w:val="0"/>
        <w:tabs>
          <w:tab w:val="left" w:pos="8652"/>
        </w:tabs>
        <w:overflowPunct w:val="0"/>
        <w:autoSpaceDE w:val="0"/>
        <w:autoSpaceDN w:val="0"/>
        <w:adjustRightInd w:val="0"/>
        <w:spacing w:before="189"/>
        <w:ind w:right="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02 июня 2023 года</w:t>
      </w:r>
      <w:r w:rsidR="00D44DBC" w:rsidRPr="00D44DB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>804</w:t>
      </w:r>
    </w:p>
    <w:p w14:paraId="6D37C619" w14:textId="77777777" w:rsidR="00137C3D" w:rsidRPr="000533DA" w:rsidRDefault="00137C3D" w:rsidP="00137C3D">
      <w:pPr>
        <w:jc w:val="center"/>
        <w:rPr>
          <w:sz w:val="28"/>
          <w:szCs w:val="28"/>
        </w:rPr>
      </w:pPr>
    </w:p>
    <w:p w14:paraId="0FB7A220" w14:textId="363EFDBC" w:rsidR="00137C3D" w:rsidRPr="0025697A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="0025697A" w:rsidRPr="0025697A">
        <w:rPr>
          <w:b/>
          <w:sz w:val="28"/>
          <w:szCs w:val="28"/>
        </w:rPr>
        <w:t>услуг в социальной сфере в соответствии 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5471CB98" w14:textId="635D4F0A" w:rsidR="00137C3D" w:rsidRDefault="00137C3D" w:rsidP="00385721">
      <w:pPr>
        <w:ind w:right="62" w:firstLine="709"/>
        <w:jc w:val="both"/>
        <w:rPr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Pr="007468CA">
        <w:rPr>
          <w:color w:val="000000"/>
          <w:sz w:val="28"/>
          <w:szCs w:val="28"/>
        </w:rPr>
        <w:t xml:space="preserve"> </w:t>
      </w:r>
    </w:p>
    <w:p w14:paraId="65601214" w14:textId="13F3B465" w:rsidR="00137C3D" w:rsidRPr="0025697A" w:rsidRDefault="00137C3D" w:rsidP="00385721">
      <w:pPr>
        <w:ind w:firstLine="709"/>
        <w:jc w:val="both"/>
        <w:rPr>
          <w:sz w:val="28"/>
          <w:szCs w:val="28"/>
          <w:lang w:eastAsia="en-US"/>
        </w:rPr>
      </w:pPr>
      <w:r w:rsidRPr="0025697A">
        <w:rPr>
          <w:sz w:val="28"/>
          <w:szCs w:val="28"/>
        </w:rPr>
        <w:t xml:space="preserve">1. </w:t>
      </w:r>
      <w:r w:rsidRPr="0025697A">
        <w:rPr>
          <w:sz w:val="28"/>
          <w:szCs w:val="28"/>
          <w:lang w:eastAsia="en-US"/>
        </w:rPr>
        <w:t xml:space="preserve">Утвердить прилагаемый Порядок </w:t>
      </w:r>
      <w:r w:rsidR="0025697A" w:rsidRPr="0025697A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0D1C59" w:rsidRPr="0025697A">
        <w:rPr>
          <w:sz w:val="28"/>
          <w:szCs w:val="28"/>
        </w:rPr>
        <w:t xml:space="preserve"> </w:t>
      </w:r>
      <w:r w:rsidR="0025697A" w:rsidRPr="0025697A">
        <w:rPr>
          <w:sz w:val="28"/>
          <w:szCs w:val="28"/>
        </w:rPr>
        <w:t>услуг в социальной сфере в соответствии с социальным сертификатом</w:t>
      </w:r>
      <w:r w:rsidRPr="0025697A">
        <w:rPr>
          <w:sz w:val="28"/>
          <w:szCs w:val="28"/>
        </w:rPr>
        <w:t>.</w:t>
      </w:r>
    </w:p>
    <w:p w14:paraId="1A624523" w14:textId="1F0436AA" w:rsidR="00385721" w:rsidRDefault="00385721" w:rsidP="0038572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85721">
        <w:rPr>
          <w:color w:val="000000"/>
          <w:sz w:val="28"/>
          <w:szCs w:val="28"/>
        </w:rPr>
        <w:t xml:space="preserve">2. </w:t>
      </w:r>
      <w:r w:rsidRPr="00385721">
        <w:rPr>
          <w:sz w:val="28"/>
          <w:szCs w:val="28"/>
        </w:rPr>
        <w:t>Разместить настоящее постановление на официальном сайте администрации Вознесенского муниципального округа Нижегородской области.</w:t>
      </w:r>
    </w:p>
    <w:p w14:paraId="7E812057" w14:textId="079519D2" w:rsidR="00137C3D" w:rsidRPr="000533DA" w:rsidRDefault="003144B4" w:rsidP="0038572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37C3D">
        <w:rPr>
          <w:color w:val="000000"/>
          <w:sz w:val="28"/>
          <w:szCs w:val="28"/>
        </w:rPr>
        <w:t xml:space="preserve">. </w:t>
      </w:r>
      <w:r w:rsidR="00385721" w:rsidRPr="00385721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 w:rsidR="00385721" w:rsidRPr="00385721">
        <w:rPr>
          <w:sz w:val="28"/>
          <w:szCs w:val="28"/>
        </w:rPr>
        <w:t>заместителя главы администрации Вознесенского муниципального округа Нижегородской области А.И. Антонова.</w:t>
      </w:r>
    </w:p>
    <w:p w14:paraId="3AC2B007" w14:textId="77777777" w:rsidR="00137C3D" w:rsidRDefault="00137C3D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7ADBC126" w14:textId="77777777" w:rsidR="00385721" w:rsidRDefault="00385721" w:rsidP="00137C3D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14:paraId="50A9B48D" w14:textId="77777777" w:rsidR="00385721" w:rsidRPr="00385721" w:rsidRDefault="00385721" w:rsidP="0038572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5721">
        <w:rPr>
          <w:sz w:val="28"/>
          <w:szCs w:val="28"/>
        </w:rPr>
        <w:t xml:space="preserve">Глава местного </w:t>
      </w:r>
    </w:p>
    <w:p w14:paraId="19807565" w14:textId="3819715D" w:rsidR="00385721" w:rsidRPr="00385721" w:rsidRDefault="00385721" w:rsidP="0038572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85721">
        <w:rPr>
          <w:sz w:val="28"/>
          <w:szCs w:val="28"/>
        </w:rPr>
        <w:t xml:space="preserve">самоуправления округа </w:t>
      </w:r>
      <w:r w:rsidRPr="00385721">
        <w:rPr>
          <w:sz w:val="28"/>
          <w:szCs w:val="28"/>
        </w:rPr>
        <w:tab/>
      </w:r>
      <w:r w:rsidRPr="00385721">
        <w:rPr>
          <w:sz w:val="28"/>
          <w:szCs w:val="28"/>
        </w:rPr>
        <w:tab/>
      </w:r>
      <w:r w:rsidRPr="00385721">
        <w:rPr>
          <w:sz w:val="28"/>
          <w:szCs w:val="28"/>
        </w:rPr>
        <w:tab/>
      </w:r>
      <w:bookmarkStart w:id="0" w:name="_GoBack"/>
      <w:bookmarkEnd w:id="0"/>
      <w:r w:rsidRPr="00385721">
        <w:rPr>
          <w:sz w:val="28"/>
          <w:szCs w:val="28"/>
        </w:rPr>
        <w:t xml:space="preserve">                      И.А. Мартынов</w:t>
      </w:r>
    </w:p>
    <w:p w14:paraId="702453F1" w14:textId="77777777" w:rsidR="00385721" w:rsidRDefault="00385721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3CB543DB" w14:textId="77777777" w:rsidR="00385721" w:rsidRDefault="00385721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10F8F36A" w14:textId="77777777" w:rsidR="00385721" w:rsidRDefault="00385721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399EEE98" w14:textId="77777777" w:rsidR="00385721" w:rsidRDefault="00385721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0DAE0C2D" w14:textId="77777777" w:rsidR="00385721" w:rsidRDefault="00385721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6915D025" w14:textId="77777777" w:rsidR="00385721" w:rsidRDefault="00385721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</w:p>
    <w:p w14:paraId="3B60A115" w14:textId="5AD797EE" w:rsidR="001161C5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УТВЕРЖДЕН</w:t>
      </w:r>
    </w:p>
    <w:p w14:paraId="1BEC5EEE" w14:textId="38D2690B" w:rsidR="00137C3D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800E98">
        <w:rPr>
          <w:color w:val="000000" w:themeColor="text1"/>
          <w:sz w:val="28"/>
          <w:szCs w:val="28"/>
          <w:lang w:eastAsia="en-US"/>
        </w:rPr>
        <w:t>а</w:t>
      </w:r>
      <w:r>
        <w:rPr>
          <w:color w:val="000000" w:themeColor="text1"/>
          <w:sz w:val="28"/>
          <w:szCs w:val="28"/>
          <w:lang w:eastAsia="en-US"/>
        </w:rPr>
        <w:t xml:space="preserve">дминистрации </w:t>
      </w:r>
      <w:r w:rsidR="00800E98">
        <w:rPr>
          <w:color w:val="000000" w:themeColor="text1"/>
          <w:sz w:val="28"/>
          <w:szCs w:val="28"/>
          <w:lang w:eastAsia="en-US"/>
        </w:rPr>
        <w:t xml:space="preserve">Вознесенского </w:t>
      </w:r>
      <w:r>
        <w:rPr>
          <w:color w:val="000000" w:themeColor="text1"/>
          <w:sz w:val="28"/>
          <w:szCs w:val="28"/>
          <w:lang w:eastAsia="en-US"/>
        </w:rPr>
        <w:t xml:space="preserve">муниципального </w:t>
      </w:r>
      <w:r w:rsidR="00800E98">
        <w:rPr>
          <w:color w:val="000000" w:themeColor="text1"/>
          <w:sz w:val="28"/>
          <w:szCs w:val="28"/>
          <w:lang w:eastAsia="en-US"/>
        </w:rPr>
        <w:t>округа Нижегородской области</w:t>
      </w:r>
    </w:p>
    <w:p w14:paraId="757BA3BF" w14:textId="3E41441F" w:rsidR="00137C3D" w:rsidRPr="001161C5" w:rsidRDefault="00137C3D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от </w:t>
      </w:r>
      <w:r w:rsidR="008675B8">
        <w:rPr>
          <w:color w:val="000000" w:themeColor="text1"/>
          <w:sz w:val="28"/>
          <w:szCs w:val="28"/>
          <w:lang w:eastAsia="en-US"/>
        </w:rPr>
        <w:t>02.06.2023г.№ 804</w:t>
      </w:r>
    </w:p>
    <w:p w14:paraId="5D8499A1" w14:textId="77777777"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3EB5825C" w14:textId="77777777"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4223F28" w14:textId="7768E698" w:rsidR="0025697A" w:rsidRPr="000D1C59" w:rsidRDefault="0025697A" w:rsidP="002569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C59">
        <w:rPr>
          <w:rFonts w:ascii="Times New Roman" w:hAnsi="Times New Roman" w:cs="Times New Roman"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</w:t>
      </w:r>
      <w:r w:rsidR="007A46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с оказанием </w:t>
      </w:r>
      <w:r w:rsidR="000D1C59" w:rsidRPr="000D1C5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0D1C59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услуг в социальной сфере в соответствии с социальным сертификатом </w:t>
      </w:r>
      <w:r w:rsidR="007A46C5">
        <w:rPr>
          <w:rFonts w:ascii="Times New Roman" w:hAnsi="Times New Roman" w:cs="Times New Roman"/>
          <w:bCs/>
          <w:sz w:val="28"/>
          <w:szCs w:val="28"/>
        </w:rPr>
        <w:t>(далее – Порядок)</w:t>
      </w:r>
    </w:p>
    <w:p w14:paraId="50DDB3E0" w14:textId="77777777" w:rsidR="0025697A" w:rsidRPr="00FA33F6" w:rsidRDefault="0025697A" w:rsidP="0025697A"/>
    <w:p w14:paraId="644A8A1D" w14:textId="6BF68E7F" w:rsidR="0025697A" w:rsidRPr="0025697A" w:rsidRDefault="0025697A" w:rsidP="0025697A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7B14A2A9"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="00DB7257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DB7257" w:rsidRPr="00AD2233">
        <w:rPr>
          <w:sz w:val="28"/>
          <w:szCs w:val="28"/>
        </w:rPr>
        <w:t xml:space="preserve"> (далее</w:t>
      </w:r>
      <w:r w:rsidR="00DB7257">
        <w:rPr>
          <w:sz w:val="28"/>
          <w:szCs w:val="28"/>
        </w:rPr>
        <w:t xml:space="preserve"> </w:t>
      </w:r>
      <w:r w:rsidR="00DB7257" w:rsidRPr="00AD2233">
        <w:rPr>
          <w:sz w:val="28"/>
          <w:szCs w:val="28"/>
        </w:rPr>
        <w:t>– муниципальн</w:t>
      </w:r>
      <w:r w:rsidR="00DB7257">
        <w:rPr>
          <w:sz w:val="28"/>
          <w:szCs w:val="28"/>
        </w:rPr>
        <w:t>ая</w:t>
      </w:r>
      <w:r w:rsidR="00DB7257" w:rsidRPr="00AD2233">
        <w:rPr>
          <w:sz w:val="28"/>
          <w:szCs w:val="28"/>
        </w:rPr>
        <w:t xml:space="preserve"> услуга) </w:t>
      </w:r>
      <w:r w:rsidRPr="0025697A">
        <w:rPr>
          <w:sz w:val="28"/>
          <w:szCs w:val="28"/>
        </w:rPr>
        <w:t xml:space="preserve">в соответствии с социальным сертификатом. </w:t>
      </w:r>
    </w:p>
    <w:p w14:paraId="3E61C82E" w14:textId="11589699" w:rsidR="0025697A" w:rsidRPr="0025697A" w:rsidRDefault="0025697A" w:rsidP="0025697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  <w:t xml:space="preserve">3. Предоставление субсидии осуществляется в пределах бюджетных ассигнований, предусмотренных </w:t>
      </w:r>
      <w:r w:rsidR="00800E98" w:rsidRPr="00800E98">
        <w:rPr>
          <w:sz w:val="28"/>
          <w:szCs w:val="28"/>
        </w:rPr>
        <w:t xml:space="preserve">Решением Совета депутатов Вознесенского муниципального округа «О бюджете Вознесенского муниципального округа Нижегородской области на текущий финансовый </w:t>
      </w:r>
      <w:r w:rsidR="00800E98" w:rsidRPr="00800E98">
        <w:rPr>
          <w:sz w:val="28"/>
          <w:szCs w:val="28"/>
        </w:rPr>
        <w:lastRenderedPageBreak/>
        <w:t>год и плановый период»</w:t>
      </w:r>
      <w:r w:rsidRPr="0025697A">
        <w:rPr>
          <w:sz w:val="28"/>
          <w:szCs w:val="28"/>
        </w:rPr>
        <w:t xml:space="preserve"> и доведенных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на цели, указанные в пункте 2 настоящего Порядка, </w:t>
      </w:r>
      <w:r w:rsidR="00724CD2" w:rsidRPr="00724CD2">
        <w:rPr>
          <w:sz w:val="28"/>
          <w:szCs w:val="28"/>
        </w:rPr>
        <w:t>отделу образования администрации Вознесенского муниципального округа Нижегородской области</w:t>
      </w:r>
      <w:r w:rsidRPr="0025697A">
        <w:rPr>
          <w:i/>
          <w:color w:val="000000" w:themeColor="text1"/>
          <w:sz w:val="28"/>
          <w:szCs w:val="28"/>
        </w:rPr>
        <w:t xml:space="preserve"> </w:t>
      </w:r>
      <w:r w:rsidRPr="0025697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– уполномоченный орган) лимитов бюджетных обязательств.</w:t>
      </w:r>
    </w:p>
    <w:p w14:paraId="48495F5B" w14:textId="71C47485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 w:rsidR="00DB7257"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 w:rsidR="00DB7257">
        <w:rPr>
          <w:iCs/>
          <w:sz w:val="28"/>
          <w:szCs w:val="28"/>
        </w:rPr>
        <w:t xml:space="preserve">», утвержденными </w:t>
      </w:r>
      <w:r w:rsidR="009D1280" w:rsidRPr="009D1280">
        <w:rPr>
          <w:sz w:val="28"/>
          <w:szCs w:val="28"/>
        </w:rPr>
        <w:t>приказом</w:t>
      </w:r>
      <w:r w:rsidR="00DB7257">
        <w:rPr>
          <w:iCs/>
          <w:sz w:val="28"/>
          <w:szCs w:val="28"/>
        </w:rPr>
        <w:t xml:space="preserve"> уполномоченного органа (далее – Требования </w:t>
      </w:r>
      <w:r w:rsidR="00DB7257" w:rsidRPr="00544138">
        <w:rPr>
          <w:iCs/>
          <w:sz w:val="28"/>
          <w:szCs w:val="28"/>
        </w:rPr>
        <w:t>к условиям и порядку</w:t>
      </w:r>
      <w:r w:rsidR="00DB7257">
        <w:rPr>
          <w:iCs/>
          <w:sz w:val="28"/>
          <w:szCs w:val="28"/>
        </w:rPr>
        <w:t>),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сертификат.</w:t>
      </w:r>
    </w:p>
    <w:p w14:paraId="41DC0D4F" w14:textId="77777777" w:rsidR="0025697A" w:rsidRPr="0025697A" w:rsidRDefault="0025697A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31F77514" w14:textId="77777777" w:rsidR="0025697A" w:rsidRPr="0025697A" w:rsidRDefault="0025697A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350E3" w14:textId="77777777" w:rsidR="0025697A" w:rsidRPr="0025697A" w:rsidRDefault="00BE2045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14:paraId="0052FF64" w14:textId="77777777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1C5A9A" w14:textId="3CC4F48C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59CC6D0F" w14:textId="0942F286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1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1"/>
      <w:r w:rsidRPr="0025697A">
        <w:rPr>
          <w:sz w:val="28"/>
          <w:szCs w:val="28"/>
        </w:rPr>
        <w:t>, утвержденного Уполномоченным органом;</w:t>
      </w:r>
    </w:p>
    <w:p w14:paraId="1280B9A0" w14:textId="13952C8A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6F5DE9DE" w14:textId="4A4CCEAE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18E63C27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539E54A5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14:paraId="7C222BC8" w14:textId="6B1ABF43" w:rsidR="0025697A" w:rsidRPr="0025697A" w:rsidRDefault="0025697A" w:rsidP="0025697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</w:r>
      <w:r w:rsidRPr="0025697A">
        <w:rPr>
          <w:rFonts w:eastAsia="Calibri"/>
          <w:sz w:val="28"/>
          <w:szCs w:val="28"/>
        </w:rPr>
        <w:lastRenderedPageBreak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5F6A2CC" w14:textId="481B1D9D" w:rsidR="0025697A" w:rsidRPr="0025697A" w:rsidRDefault="0025697A" w:rsidP="0025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Получатель субсидии </w:t>
      </w:r>
      <w:r w:rsidR="009D1280" w:rsidRPr="009D1280">
        <w:rPr>
          <w:sz w:val="28"/>
          <w:szCs w:val="28"/>
        </w:rPr>
        <w:t>ежегодно</w:t>
      </w:r>
      <w:r w:rsidRPr="0025697A">
        <w:rPr>
          <w:sz w:val="28"/>
          <w:szCs w:val="28"/>
        </w:rPr>
        <w:t xml:space="preserve"> </w:t>
      </w:r>
      <w:r w:rsidR="00D34F9E" w:rsidRPr="009D1280">
        <w:rPr>
          <w:sz w:val="28"/>
          <w:szCs w:val="28"/>
        </w:rPr>
        <w:t xml:space="preserve">не позднее </w:t>
      </w:r>
      <w:r w:rsidR="00D34F9E" w:rsidRPr="009D1280">
        <w:rPr>
          <w:sz w:val="28"/>
          <w:szCs w:val="28"/>
        </w:rPr>
        <w:br/>
        <w:t>10 рабочих дней,</w:t>
      </w:r>
      <w:r w:rsidR="00D34F9E" w:rsidRPr="008F0ED9">
        <w:rPr>
          <w:sz w:val="28"/>
          <w:szCs w:val="28"/>
        </w:rPr>
        <w:t xml:space="preserve"> следующ</w:t>
      </w:r>
      <w:r w:rsidR="00D34F9E">
        <w:rPr>
          <w:sz w:val="28"/>
          <w:szCs w:val="28"/>
        </w:rPr>
        <w:t>их</w:t>
      </w:r>
      <w:r w:rsidRPr="0025697A">
        <w:rPr>
          <w:sz w:val="28"/>
          <w:szCs w:val="28"/>
        </w:rPr>
        <w:t xml:space="preserve"> за периодом, в котором осуществлялось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21D051CA" w14:textId="77777777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25697A">
        <w:rPr>
          <w:sz w:val="28"/>
          <w:szCs w:val="28"/>
        </w:rPr>
        <w:br/>
        <w:t>и наличия требуемых документов.</w:t>
      </w:r>
    </w:p>
    <w:p w14:paraId="4FDE7884" w14:textId="77777777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25697A">
        <w:rPr>
          <w:sz w:val="28"/>
          <w:szCs w:val="28"/>
        </w:rPr>
        <w:t>ов</w:t>
      </w:r>
      <w:proofErr w:type="spellEnd"/>
      <w:r w:rsidRPr="0025697A">
        <w:rPr>
          <w:sz w:val="28"/>
          <w:szCs w:val="28"/>
        </w:rPr>
        <w:t>) выявленных нарушений.</w:t>
      </w:r>
    </w:p>
    <w:p w14:paraId="24C23A65" w14:textId="77777777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1EA71B63" w14:textId="46BAB222" w:rsidR="0025697A" w:rsidRPr="0025697A" w:rsidRDefault="0025697A" w:rsidP="0025697A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 w:rsidRPr="00023750">
        <w:rPr>
          <w:sz w:val="28"/>
          <w:szCs w:val="28"/>
        </w:rPr>
        <w:t xml:space="preserve">муниципального </w:t>
      </w:r>
      <w:r w:rsidR="00023750" w:rsidRPr="00023750">
        <w:rPr>
          <w:sz w:val="28"/>
          <w:szCs w:val="28"/>
        </w:rPr>
        <w:t>округа</w:t>
      </w:r>
      <w:r w:rsidRPr="0025697A">
        <w:rPr>
          <w:i/>
          <w:sz w:val="28"/>
          <w:szCs w:val="28"/>
        </w:rPr>
        <w:t xml:space="preserve">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0BD27631" w14:textId="6538DEEE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>
        <w:rPr>
          <w:sz w:val="28"/>
          <w:szCs w:val="28"/>
        </w:rPr>
        <w:t xml:space="preserve"> </w:t>
      </w:r>
      <w:r w:rsidR="00023750" w:rsidRPr="00023750">
        <w:rPr>
          <w:iCs/>
          <w:sz w:val="28"/>
          <w:szCs w:val="28"/>
        </w:rPr>
        <w:t>бюджет Вознесенского муниципального округа Нижегородской области</w:t>
      </w:r>
      <w:r w:rsidRPr="0025697A">
        <w:rPr>
          <w:sz w:val="28"/>
          <w:szCs w:val="28"/>
        </w:rPr>
        <w:t xml:space="preserve"> в течение 10 календарных дней со дня завершения проверки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по формуле:</w:t>
      </w:r>
    </w:p>
    <w:p w14:paraId="240CE562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14:paraId="1DC8A131" w14:textId="77777777" w:rsidR="0025697A" w:rsidRPr="0025697A" w:rsidRDefault="0025697A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34DC9E4E" w14:textId="77777777" w:rsidR="0025697A" w:rsidRPr="0025697A" w:rsidRDefault="0025697A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1F772" w14:textId="6F7C0566" w:rsidR="0025697A" w:rsidRPr="0025697A" w:rsidRDefault="00BE2045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 xml:space="preserve"> – объем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 xml:space="preserve">Требований к условиям и порядку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14:paraId="5C6E9379" w14:textId="25CD4BB3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14:paraId="191C789A" w14:textId="329BDC90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lastRenderedPageBreak/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сертификатом </w:t>
      </w:r>
      <w:r w:rsidR="00D34F9E" w:rsidRPr="00023750">
        <w:rPr>
          <w:sz w:val="28"/>
          <w:szCs w:val="28"/>
        </w:rPr>
        <w:t xml:space="preserve">не </w:t>
      </w:r>
      <w:r w:rsidRPr="00023750">
        <w:rPr>
          <w:color w:val="000000" w:themeColor="text1"/>
          <w:sz w:val="28"/>
          <w:szCs w:val="28"/>
        </w:rPr>
        <w:t>оказана</w:t>
      </w:r>
      <w:r w:rsidRPr="0025697A">
        <w:rPr>
          <w:color w:val="000000" w:themeColor="text1"/>
          <w:sz w:val="28"/>
          <w:szCs w:val="28"/>
        </w:rPr>
        <w:t xml:space="preserve">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744B7825" w14:textId="67BFCE1A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DB7257" w:rsidRPr="00DB7257">
        <w:rPr>
          <w:iCs/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14:paraId="0E4D193B" w14:textId="0B63DEBB" w:rsidR="0025697A" w:rsidRPr="0025697A" w:rsidRDefault="0025697A" w:rsidP="00023750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</w:t>
      </w:r>
      <w:r w:rsidR="00023750">
        <w:rPr>
          <w:sz w:val="28"/>
          <w:szCs w:val="28"/>
        </w:rPr>
        <w:t>н</w:t>
      </w:r>
      <w:r w:rsidRPr="0025697A">
        <w:rPr>
          <w:sz w:val="28"/>
          <w:szCs w:val="28"/>
        </w:rPr>
        <w:t xml:space="preserve">адлежащем порядке до момента расторжения соглашения, в </w:t>
      </w:r>
      <w:r w:rsidR="00023750" w:rsidRPr="00023750">
        <w:rPr>
          <w:iCs/>
          <w:sz w:val="28"/>
          <w:szCs w:val="28"/>
        </w:rPr>
        <w:t>бюджет Вознесенского муниципального округа Нижегородской области</w:t>
      </w:r>
      <w:r w:rsidRPr="00023750">
        <w:rPr>
          <w:sz w:val="28"/>
          <w:szCs w:val="28"/>
        </w:rPr>
        <w:t>,</w:t>
      </w:r>
      <w:r w:rsidRPr="0025697A">
        <w:rPr>
          <w:sz w:val="28"/>
          <w:szCs w:val="28"/>
        </w:rPr>
        <w:t xml:space="preserve">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</w:p>
    <w:p w14:paraId="17176A40" w14:textId="77777777" w:rsidR="00146198" w:rsidRPr="0025697A" w:rsidRDefault="00146198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146198" w:rsidRPr="0025697A" w:rsidSect="003E3FB4">
      <w:headerReference w:type="even" r:id="rId10"/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71591" w14:textId="77777777" w:rsidR="00BE2045" w:rsidRDefault="00BE2045">
      <w:r>
        <w:separator/>
      </w:r>
    </w:p>
  </w:endnote>
  <w:endnote w:type="continuationSeparator" w:id="0">
    <w:p w14:paraId="5B3E32DE" w14:textId="77777777" w:rsidR="00BE2045" w:rsidRDefault="00BE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472B6" w14:textId="77777777" w:rsidR="00BE2045" w:rsidRDefault="00BE2045">
      <w:r>
        <w:separator/>
      </w:r>
    </w:p>
  </w:footnote>
  <w:footnote w:type="continuationSeparator" w:id="0">
    <w:p w14:paraId="43FCA080" w14:textId="77777777" w:rsidR="00BE2045" w:rsidRDefault="00BE2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8679D" w14:textId="3F911A92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58203E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3750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2FB1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85721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3FB4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BFC"/>
    <w:rsid w:val="00455F7A"/>
    <w:rsid w:val="00465FA6"/>
    <w:rsid w:val="00466515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03F3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203E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CD2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A46C5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0E98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675B8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1280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045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4DB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2088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5C68-60F9-44B2-B6FD-BB53F017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5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9335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1</cp:lastModifiedBy>
  <cp:revision>3</cp:revision>
  <cp:lastPrinted>2023-06-05T11:59:00Z</cp:lastPrinted>
  <dcterms:created xsi:type="dcterms:W3CDTF">2023-06-05T10:09:00Z</dcterms:created>
  <dcterms:modified xsi:type="dcterms:W3CDTF">2023-06-05T12:00:00Z</dcterms:modified>
</cp:coreProperties>
</file>